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A879B" w14:textId="77777777" w:rsidR="003A2193" w:rsidRDefault="003A2193" w:rsidP="003A2193">
      <w:pPr>
        <w:pStyle w:val="Style-3"/>
        <w:spacing w:line="480" w:lineRule="auto"/>
        <w:rPr>
          <w:rFonts w:eastAsia="Arial"/>
          <w:b/>
          <w:color w:val="000000"/>
          <w:shd w:val="solid" w:color="FFFFFF" w:fill="FFFFFF"/>
        </w:rPr>
      </w:pPr>
      <w:bookmarkStart w:id="0" w:name="_GoBack"/>
      <w:bookmarkEnd w:id="0"/>
      <w:r>
        <w:rPr>
          <w:rFonts w:eastAsia="Arial"/>
          <w:b/>
          <w:color w:val="000000"/>
          <w:shd w:val="solid" w:color="FFFFFF" w:fill="FFFFFF"/>
        </w:rPr>
        <w:t>Appendix</w:t>
      </w:r>
    </w:p>
    <w:p w14:paraId="707AB928" w14:textId="0D05A008" w:rsidR="00C71F61" w:rsidRPr="003A2193" w:rsidRDefault="00751D99" w:rsidP="003A2193">
      <w:pPr>
        <w:pStyle w:val="Style-3"/>
        <w:spacing w:line="480" w:lineRule="auto"/>
        <w:rPr>
          <w:rFonts w:eastAsia="Arial"/>
          <w:b/>
          <w:color w:val="000000"/>
          <w:shd w:val="solid" w:color="FFFFFF" w:fill="FFFFFF"/>
        </w:rPr>
      </w:pPr>
      <w:r>
        <w:rPr>
          <w:b/>
        </w:rPr>
        <w:t>Table</w:t>
      </w:r>
      <w:r w:rsidR="00C71F61" w:rsidRPr="00527D80">
        <w:rPr>
          <w:b/>
        </w:rPr>
        <w:t xml:space="preserve"> </w:t>
      </w:r>
      <w:r w:rsidR="003A2193">
        <w:rPr>
          <w:b/>
        </w:rPr>
        <w:t>A</w:t>
      </w:r>
      <w:r w:rsidR="00C71F61">
        <w:rPr>
          <w:b/>
        </w:rPr>
        <w:t>1</w:t>
      </w:r>
      <w:r w:rsidR="00C71F61" w:rsidRPr="00527D80">
        <w:rPr>
          <w:b/>
        </w:rPr>
        <w:t xml:space="preserve"> Timeline of changes in cabinet coalitions, PMs, speakers, and major scandals in the 3</w:t>
      </w:r>
      <w:r w:rsidR="00C71F61" w:rsidRPr="006B3405">
        <w:rPr>
          <w:b/>
          <w:vertAlign w:val="superscript"/>
        </w:rPr>
        <w:t>rd</w:t>
      </w:r>
      <w:r w:rsidR="00C71F61" w:rsidRPr="00A0627D">
        <w:rPr>
          <w:b/>
        </w:rPr>
        <w:t>-6</w:t>
      </w:r>
      <w:r w:rsidR="00C71F61" w:rsidRPr="00D6630E">
        <w:rPr>
          <w:b/>
          <w:vertAlign w:val="superscript"/>
        </w:rPr>
        <w:t>th</w:t>
      </w:r>
      <w:r w:rsidR="00C71F61" w:rsidRPr="00D02CCC">
        <w:rPr>
          <w:b/>
        </w:rPr>
        <w:t xml:space="preserve"> Sejm Terms</w:t>
      </w:r>
    </w:p>
    <w:p w14:paraId="2F1E1A09" w14:textId="77777777" w:rsidR="00C71F61" w:rsidRPr="00076E46" w:rsidRDefault="00C71F61" w:rsidP="00C71F61">
      <w:pPr>
        <w:spacing w:line="480" w:lineRule="auto"/>
      </w:pPr>
      <w:r w:rsidRPr="00076E46">
        <w:rPr>
          <w:noProof/>
        </w:rPr>
        <w:drawing>
          <wp:inline distT="0" distB="0" distL="0" distR="0" wp14:anchorId="41F0922E" wp14:editId="4524C7F3">
            <wp:extent cx="8412480" cy="3364133"/>
            <wp:effectExtent l="0" t="0" r="762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336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99154" w14:textId="77777777" w:rsidR="00C71F61" w:rsidRPr="00527D80" w:rsidRDefault="00C71F61" w:rsidP="00C71F61">
      <w:pPr>
        <w:spacing w:line="480" w:lineRule="auto"/>
      </w:pPr>
    </w:p>
    <w:p w14:paraId="25A916FD" w14:textId="77777777" w:rsidR="00C71F61" w:rsidRPr="00076E46" w:rsidRDefault="00C71F61" w:rsidP="00C71F61">
      <w:pPr>
        <w:pStyle w:val="Style-2"/>
        <w:spacing w:line="480" w:lineRule="auto"/>
        <w:rPr>
          <w:rFonts w:eastAsia="Arial"/>
          <w:color w:val="000000"/>
          <w:shd w:val="solid" w:color="FFFFFF" w:fill="FFFFFF"/>
        </w:rPr>
        <w:sectPr w:rsidR="00C71F61" w:rsidRPr="00076E46" w:rsidSect="00C71F61">
          <w:footerReference w:type="default" r:id="rId8"/>
          <w:endnotePr>
            <w:numFmt w:val="decimal"/>
          </w:endnotePr>
          <w:pgSz w:w="15840" w:h="12240" w:orient="landscape"/>
          <w:pgMar w:top="1296" w:right="1296" w:bottom="1296" w:left="1296" w:header="706" w:footer="706" w:gutter="0"/>
          <w:cols w:space="708"/>
          <w:docGrid w:linePitch="360"/>
        </w:sectPr>
      </w:pPr>
    </w:p>
    <w:p w14:paraId="65B41232" w14:textId="77777777" w:rsidR="00AB7B7C" w:rsidRPr="006B3405" w:rsidRDefault="006D42A4" w:rsidP="00AB7B7C">
      <w:pPr>
        <w:rPr>
          <w:rFonts w:eastAsia="Arial"/>
          <w:b/>
          <w:color w:val="000000"/>
          <w:shd w:val="solid" w:color="FFFFFF" w:fill="FFFFFF"/>
        </w:rPr>
      </w:pPr>
      <w:r>
        <w:rPr>
          <w:b/>
        </w:rPr>
        <w:lastRenderedPageBreak/>
        <w:t>Figure A1</w:t>
      </w:r>
      <w:r w:rsidRPr="00D87EBE">
        <w:rPr>
          <w:b/>
        </w:rPr>
        <w:t xml:space="preserve">. </w:t>
      </w:r>
      <w:r w:rsidR="00AB7B7C" w:rsidRPr="0090197F">
        <w:rPr>
          <w:rFonts w:eastAsia="Arial"/>
          <w:b/>
          <w:color w:val="000000"/>
          <w:shd w:val="solid" w:color="FFFFFF" w:fill="FFFFFF"/>
        </w:rPr>
        <w:t>Electoral Support for Prime Minister’s Parties 3</w:t>
      </w:r>
      <w:r w:rsidR="00AB7B7C" w:rsidRPr="00463B4F">
        <w:rPr>
          <w:rFonts w:eastAsia="Arial"/>
          <w:b/>
          <w:color w:val="000000"/>
          <w:shd w:val="solid" w:color="FFFFFF" w:fill="FFFFFF"/>
          <w:vertAlign w:val="superscript"/>
        </w:rPr>
        <w:t>rd</w:t>
      </w:r>
      <w:r w:rsidR="00AB7B7C" w:rsidRPr="00076E46">
        <w:rPr>
          <w:rFonts w:eastAsia="Arial"/>
          <w:b/>
          <w:color w:val="000000"/>
          <w:shd w:val="solid" w:color="FFFFFF" w:fill="FFFFFF"/>
        </w:rPr>
        <w:t>-6</w:t>
      </w:r>
      <w:r w:rsidR="00AB7B7C" w:rsidRPr="00527D80">
        <w:rPr>
          <w:rFonts w:eastAsia="Arial"/>
          <w:b/>
          <w:color w:val="000000"/>
          <w:shd w:val="solid" w:color="FFFFFF" w:fill="FFFFFF"/>
          <w:vertAlign w:val="superscript"/>
        </w:rPr>
        <w:t>th</w:t>
      </w:r>
      <w:r w:rsidR="00AB7B7C" w:rsidRPr="006B3405">
        <w:rPr>
          <w:rFonts w:eastAsia="Arial"/>
          <w:b/>
          <w:color w:val="000000"/>
          <w:shd w:val="solid" w:color="FFFFFF" w:fill="FFFFFF"/>
        </w:rPr>
        <w:t xml:space="preserve"> Terms</w:t>
      </w:r>
    </w:p>
    <w:p w14:paraId="482AE6A6" w14:textId="77777777" w:rsidR="00AB7B7C" w:rsidRDefault="00AB7B7C" w:rsidP="00AB7B7C">
      <w:pPr>
        <w:pStyle w:val="Style-3"/>
        <w:spacing w:line="480" w:lineRule="auto"/>
        <w:jc w:val="center"/>
        <w:rPr>
          <w:b/>
        </w:rPr>
      </w:pPr>
      <w:r w:rsidRPr="00335D51">
        <w:rPr>
          <w:rFonts w:eastAsia="Arial"/>
          <w:b/>
          <w:noProof/>
          <w:color w:val="000000"/>
          <w:shd w:val="solid" w:color="FFFFFF" w:fill="FFFFFF"/>
        </w:rPr>
        <w:drawing>
          <wp:inline distT="0" distB="0" distL="0" distR="0" wp14:anchorId="55E67B50" wp14:editId="061589CD">
            <wp:extent cx="4738011" cy="34671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951" cy="346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DAC48" w14:textId="381608FE" w:rsidR="00751D99" w:rsidRPr="00D6630E" w:rsidRDefault="00751D99" w:rsidP="00AB7B7C">
      <w:pPr>
        <w:spacing w:line="480" w:lineRule="auto"/>
        <w:outlineLvl w:val="0"/>
        <w:rPr>
          <w:b/>
        </w:rPr>
      </w:pPr>
      <w:r>
        <w:rPr>
          <w:b/>
        </w:rPr>
        <w:t>Figure A2</w:t>
      </w:r>
      <w:r w:rsidRPr="00A0627D">
        <w:rPr>
          <w:b/>
        </w:rPr>
        <w:t>: Enactment Rate of Cabinet Bills in the Polish Sejm: 1997-201</w:t>
      </w:r>
      <w:r w:rsidRPr="00D6630E">
        <w:rPr>
          <w:b/>
        </w:rPr>
        <w:t>1</w:t>
      </w:r>
    </w:p>
    <w:p w14:paraId="73C71F8B" w14:textId="77777777" w:rsidR="00751D99" w:rsidRPr="00076E46" w:rsidRDefault="00751D99" w:rsidP="00751D99">
      <w:pPr>
        <w:spacing w:line="480" w:lineRule="auto"/>
        <w:jc w:val="center"/>
        <w:rPr>
          <w:rFonts w:eastAsia="Arial"/>
          <w:color w:val="000000"/>
          <w:shd w:val="solid" w:color="FFFFFF" w:fill="FFFFFF"/>
        </w:rPr>
      </w:pPr>
      <w:r w:rsidRPr="00076E46">
        <w:rPr>
          <w:noProof/>
        </w:rPr>
        <w:drawing>
          <wp:inline distT="0" distB="0" distL="0" distR="0" wp14:anchorId="39120C16" wp14:editId="046673C0">
            <wp:extent cx="5943600" cy="343369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14906" w14:textId="77777777" w:rsidR="006D42A4" w:rsidRDefault="006D42A4" w:rsidP="006D42A4">
      <w:pPr>
        <w:pStyle w:val="Style-2"/>
        <w:spacing w:line="480" w:lineRule="auto"/>
        <w:outlineLvl w:val="0"/>
        <w:rPr>
          <w:rFonts w:eastAsia="Arial"/>
          <w:b/>
          <w:color w:val="000000"/>
          <w:shd w:val="solid" w:color="FFFFFF" w:fill="FFFFFF"/>
        </w:rPr>
      </w:pPr>
    </w:p>
    <w:p w14:paraId="062B68FD" w14:textId="77777777" w:rsidR="006D42A4" w:rsidRDefault="006D42A4" w:rsidP="006D42A4">
      <w:pPr>
        <w:pStyle w:val="Style-2"/>
        <w:spacing w:line="480" w:lineRule="auto"/>
        <w:outlineLvl w:val="0"/>
        <w:rPr>
          <w:rFonts w:eastAsia="Arial"/>
          <w:b/>
          <w:color w:val="000000"/>
          <w:shd w:val="solid" w:color="FFFFFF" w:fill="FFFFFF"/>
        </w:rPr>
      </w:pPr>
    </w:p>
    <w:p w14:paraId="679BFA5B" w14:textId="77777777" w:rsidR="00165F4E" w:rsidRPr="00D87EBE" w:rsidRDefault="00165F4E" w:rsidP="00165F4E">
      <w:pPr>
        <w:rPr>
          <w:b/>
        </w:rPr>
      </w:pPr>
      <w:r w:rsidRPr="00D87EBE">
        <w:rPr>
          <w:b/>
        </w:rPr>
        <w:t>Table A1: Term Differences in Probability of PM Party Rolled on Final Passage, Probit Coefficients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60"/>
        <w:gridCol w:w="1142"/>
        <w:gridCol w:w="154"/>
        <w:gridCol w:w="998"/>
        <w:gridCol w:w="154"/>
      </w:tblGrid>
      <w:tr w:rsidR="00165F4E" w:rsidRPr="00D87EBE" w14:paraId="1629B13F" w14:textId="77777777" w:rsidTr="006D42A4">
        <w:trPr>
          <w:jc w:val="center"/>
        </w:trPr>
        <w:tc>
          <w:tcPr>
            <w:tcW w:w="2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E05304" w14:textId="77777777" w:rsidR="00165F4E" w:rsidRPr="00F94D43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F94D43">
              <w:t>DV= PM Party Roll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DDB81D" w14:textId="77777777" w:rsidR="00165F4E" w:rsidRPr="00335D51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335D51">
              <w:t>Coeff.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ED0D71" w14:textId="77777777" w:rsidR="00165F4E" w:rsidRPr="0090197F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90197F">
              <w:t>SE</w:t>
            </w:r>
          </w:p>
        </w:tc>
      </w:tr>
      <w:tr w:rsidR="00165F4E" w:rsidRPr="00D87EBE" w14:paraId="5A5A1752" w14:textId="77777777" w:rsidTr="006D42A4">
        <w:trPr>
          <w:gridAfter w:val="1"/>
          <w:wAfter w:w="154" w:type="dxa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588187D7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7C4527A8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F4F19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5F4E" w:rsidRPr="00D87EBE" w14:paraId="1F09A956" w14:textId="77777777" w:rsidTr="006D42A4">
        <w:trPr>
          <w:gridAfter w:val="1"/>
          <w:wAfter w:w="154" w:type="dxa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D8931" w14:textId="77777777" w:rsidR="00165F4E" w:rsidRPr="00D87EBE" w:rsidRDefault="00165F4E" w:rsidP="006D42A4">
            <w:r w:rsidRPr="00D87EBE">
              <w:t>1 AWS-UW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4CC505ED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-0.021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128DE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(0.192)</w:t>
            </w:r>
          </w:p>
        </w:tc>
      </w:tr>
      <w:tr w:rsidR="00165F4E" w:rsidRPr="00D87EBE" w14:paraId="1B317DC6" w14:textId="77777777" w:rsidTr="006D42A4">
        <w:trPr>
          <w:gridAfter w:val="1"/>
          <w:wAfter w:w="154" w:type="dxa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2162B" w14:textId="77777777" w:rsidR="00165F4E" w:rsidRPr="00D87EBE" w:rsidRDefault="00165F4E" w:rsidP="006D42A4">
            <w:r w:rsidRPr="00D87EBE">
              <w:t>2 AWS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5B0945DD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-0.836**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A0BC0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(0.356)</w:t>
            </w:r>
          </w:p>
        </w:tc>
      </w:tr>
      <w:tr w:rsidR="00165F4E" w:rsidRPr="00D87EBE" w14:paraId="39D50D81" w14:textId="77777777" w:rsidTr="006D42A4">
        <w:trPr>
          <w:gridAfter w:val="1"/>
          <w:wAfter w:w="154" w:type="dxa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2D12C" w14:textId="77777777" w:rsidR="00165F4E" w:rsidRPr="00D87EBE" w:rsidRDefault="00165F4E" w:rsidP="006D42A4">
            <w:r w:rsidRPr="00D87EBE">
              <w:t>3 SLD-PSL-UP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6B0F6052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-0.386*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EF13BD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(0.233)</w:t>
            </w:r>
          </w:p>
        </w:tc>
      </w:tr>
      <w:tr w:rsidR="00165F4E" w:rsidRPr="00D87EBE" w14:paraId="2FDE6CAE" w14:textId="77777777" w:rsidTr="006D42A4">
        <w:trPr>
          <w:gridAfter w:val="1"/>
          <w:wAfter w:w="154" w:type="dxa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F185" w14:textId="77777777" w:rsidR="00165F4E" w:rsidRPr="00D87EBE" w:rsidRDefault="00165F4E" w:rsidP="006D42A4">
            <w:r w:rsidRPr="00D87EBE">
              <w:t>4 SLD-UP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2405451F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-0.102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98CE0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(0.208)</w:t>
            </w:r>
          </w:p>
        </w:tc>
      </w:tr>
      <w:tr w:rsidR="00165F4E" w:rsidRPr="00D87EBE" w14:paraId="43449F4E" w14:textId="77777777" w:rsidTr="006D42A4">
        <w:trPr>
          <w:gridAfter w:val="1"/>
          <w:wAfter w:w="154" w:type="dxa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C1A11" w14:textId="77777777" w:rsidR="00165F4E" w:rsidRPr="00D87EBE" w:rsidRDefault="00165F4E" w:rsidP="006D42A4">
            <w:r w:rsidRPr="00D87EBE">
              <w:t>6 PiS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1C80C343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-0.762**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FA6F4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(0.363)</w:t>
            </w:r>
          </w:p>
        </w:tc>
      </w:tr>
      <w:tr w:rsidR="00165F4E" w:rsidRPr="00D87EBE" w14:paraId="536DBC22" w14:textId="77777777" w:rsidTr="006D42A4">
        <w:trPr>
          <w:gridAfter w:val="1"/>
          <w:wAfter w:w="154" w:type="dxa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043CF" w14:textId="77777777" w:rsidR="00165F4E" w:rsidRPr="00D87EBE" w:rsidRDefault="00165F4E" w:rsidP="006D42A4">
            <w:r w:rsidRPr="00D87EBE">
              <w:t>8 PiS II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31563930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-0.873***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CA9DF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(0.232)</w:t>
            </w:r>
          </w:p>
        </w:tc>
      </w:tr>
      <w:tr w:rsidR="00165F4E" w:rsidRPr="00D87EBE" w14:paraId="45BFF5B6" w14:textId="77777777" w:rsidTr="006D42A4">
        <w:trPr>
          <w:gridAfter w:val="1"/>
          <w:wAfter w:w="154" w:type="dxa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33D74250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Constant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14:paraId="6417C85C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-1.897***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E4E54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(0.137)</w:t>
            </w:r>
          </w:p>
        </w:tc>
      </w:tr>
      <w:tr w:rsidR="00165F4E" w:rsidRPr="00D87EBE" w14:paraId="1BF99D25" w14:textId="77777777" w:rsidTr="006D42A4">
        <w:trPr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70421112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5C418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09D91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65F4E" w:rsidRPr="00D87EBE" w14:paraId="16D9CE9F" w14:textId="77777777" w:rsidTr="006D42A4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0E4345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Observations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379C11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7EBE">
              <w:t>3,205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6ADE2A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3CD869AD" w14:textId="77777777" w:rsidR="00165F4E" w:rsidRPr="00D87EBE" w:rsidRDefault="00165F4E" w:rsidP="00165F4E">
      <w:pPr>
        <w:widowControl w:val="0"/>
        <w:autoSpaceDE w:val="0"/>
        <w:autoSpaceDN w:val="0"/>
        <w:adjustRightInd w:val="0"/>
        <w:jc w:val="center"/>
      </w:pPr>
      <w:r w:rsidRPr="00D87EBE">
        <w:t>Standard errors in parentheses</w:t>
      </w:r>
    </w:p>
    <w:p w14:paraId="555AE95D" w14:textId="77777777" w:rsidR="00165F4E" w:rsidRPr="00D87EBE" w:rsidRDefault="00165F4E" w:rsidP="00165F4E">
      <w:pPr>
        <w:widowControl w:val="0"/>
        <w:autoSpaceDE w:val="0"/>
        <w:autoSpaceDN w:val="0"/>
        <w:adjustRightInd w:val="0"/>
        <w:jc w:val="center"/>
      </w:pPr>
      <w:r w:rsidRPr="00D87EBE">
        <w:t>*** p&lt;0.01, ** p&lt;0.05, * p&lt;0.1</w:t>
      </w:r>
    </w:p>
    <w:p w14:paraId="1BB7749F" w14:textId="77777777" w:rsidR="00165F4E" w:rsidRPr="00D87EBE" w:rsidRDefault="00165F4E" w:rsidP="00165F4E">
      <w:pPr>
        <w:rPr>
          <w:b/>
        </w:rPr>
      </w:pPr>
    </w:p>
    <w:p w14:paraId="6801B773" w14:textId="77777777" w:rsidR="00165F4E" w:rsidRPr="00D87EBE" w:rsidRDefault="00165F4E" w:rsidP="00165F4E">
      <w:pPr>
        <w:rPr>
          <w:b/>
        </w:rPr>
      </w:pPr>
      <w:r w:rsidRPr="00D87EBE">
        <w:rPr>
          <w:b/>
        </w:rPr>
        <w:t>Table A2: Effects of Bill Origin on Success across Terms, Probit Coefficients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64"/>
        <w:gridCol w:w="1188"/>
        <w:gridCol w:w="1692"/>
      </w:tblGrid>
      <w:tr w:rsidR="00165F4E" w:rsidRPr="00D87EBE" w14:paraId="2C1FC7A5" w14:textId="77777777" w:rsidTr="006D42A4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14:paraId="24E79FC1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4E874F2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4DB4CD8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65F4E" w:rsidRPr="00D87EBE" w14:paraId="2DEE3ED6" w14:textId="77777777" w:rsidTr="006D42A4">
        <w:trPr>
          <w:jc w:val="center"/>
        </w:trPr>
        <w:tc>
          <w:tcPr>
            <w:tcW w:w="44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3AE23A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DV= Enactment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05AA62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Coeff.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6626E1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SE</w:t>
            </w:r>
          </w:p>
        </w:tc>
      </w:tr>
      <w:tr w:rsidR="00165F4E" w:rsidRPr="00D87EBE" w14:paraId="54553E46" w14:textId="77777777" w:rsidTr="006D42A4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14:paraId="27ED5AF4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7C719DB" w14:textId="77777777" w:rsidR="00165F4E" w:rsidRPr="00D87EBE" w:rsidRDefault="00165F4E" w:rsidP="006D42A4">
            <w:pPr>
              <w:widowControl w:val="0"/>
              <w:tabs>
                <w:tab w:val="decimal" w:pos="206"/>
              </w:tabs>
              <w:autoSpaceDE w:val="0"/>
              <w:autoSpaceDN w:val="0"/>
              <w:adjustRightInd w:val="0"/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C37D0E3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65F4E" w:rsidRPr="00D87EBE" w14:paraId="01797ADB" w14:textId="77777777" w:rsidTr="006D42A4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14:paraId="6542EAE7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Cabinet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33A9A33" w14:textId="77777777" w:rsidR="00165F4E" w:rsidRPr="00D87EBE" w:rsidRDefault="00165F4E" w:rsidP="006D42A4">
            <w:pPr>
              <w:widowControl w:val="0"/>
              <w:tabs>
                <w:tab w:val="decimal" w:pos="213"/>
              </w:tabs>
              <w:autoSpaceDE w:val="0"/>
              <w:autoSpaceDN w:val="0"/>
              <w:adjustRightInd w:val="0"/>
            </w:pPr>
            <w:r w:rsidRPr="00D87EBE">
              <w:t>1.271***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A3A8127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(0.107)</w:t>
            </w:r>
          </w:p>
        </w:tc>
      </w:tr>
      <w:tr w:rsidR="00165F4E" w:rsidRPr="00D87EBE" w14:paraId="5912CB38" w14:textId="77777777" w:rsidTr="006D42A4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14:paraId="2C6AD430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4th Term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95B0ADC" w14:textId="77777777" w:rsidR="00165F4E" w:rsidRPr="00D87EBE" w:rsidRDefault="00165F4E" w:rsidP="006D42A4">
            <w:pPr>
              <w:widowControl w:val="0"/>
              <w:tabs>
                <w:tab w:val="decimal" w:pos="213"/>
              </w:tabs>
              <w:autoSpaceDE w:val="0"/>
              <w:autoSpaceDN w:val="0"/>
              <w:adjustRightInd w:val="0"/>
            </w:pPr>
            <w:r w:rsidRPr="00D87EBE">
              <w:t>0.320***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4BC5B98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(0.119)</w:t>
            </w:r>
          </w:p>
        </w:tc>
      </w:tr>
      <w:tr w:rsidR="00165F4E" w:rsidRPr="00D87EBE" w14:paraId="6FE6E31A" w14:textId="77777777" w:rsidTr="006D42A4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14:paraId="410B0234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5th Term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E605D14" w14:textId="77777777" w:rsidR="00165F4E" w:rsidRPr="00D87EBE" w:rsidRDefault="00165F4E" w:rsidP="006D42A4">
            <w:pPr>
              <w:widowControl w:val="0"/>
              <w:tabs>
                <w:tab w:val="decimal" w:pos="213"/>
              </w:tabs>
              <w:autoSpaceDE w:val="0"/>
              <w:autoSpaceDN w:val="0"/>
              <w:adjustRightInd w:val="0"/>
            </w:pPr>
            <w:r w:rsidRPr="00D87EBE">
              <w:t>0.303**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1DFC074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(0.135)</w:t>
            </w:r>
          </w:p>
        </w:tc>
      </w:tr>
      <w:tr w:rsidR="00165F4E" w:rsidRPr="00D87EBE" w14:paraId="341F88E4" w14:textId="77777777" w:rsidTr="006D42A4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14:paraId="07A348CC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6th Term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E2C6066" w14:textId="77777777" w:rsidR="00165F4E" w:rsidRPr="00D87EBE" w:rsidRDefault="00165F4E" w:rsidP="006D42A4">
            <w:pPr>
              <w:widowControl w:val="0"/>
              <w:tabs>
                <w:tab w:val="decimal" w:pos="213"/>
              </w:tabs>
              <w:autoSpaceDE w:val="0"/>
              <w:autoSpaceDN w:val="0"/>
              <w:adjustRightInd w:val="0"/>
            </w:pPr>
            <w:r w:rsidRPr="00D87EBE">
              <w:t>-0.528***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77AFBED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(0.121)</w:t>
            </w:r>
          </w:p>
        </w:tc>
      </w:tr>
      <w:tr w:rsidR="00165F4E" w:rsidRPr="00D87EBE" w14:paraId="0FDD80B6" w14:textId="77777777" w:rsidTr="006D42A4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14:paraId="38D36BD8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Cabinet X 4th Term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1DD0F38" w14:textId="77777777" w:rsidR="00165F4E" w:rsidRPr="00D87EBE" w:rsidRDefault="00165F4E" w:rsidP="006D42A4">
            <w:pPr>
              <w:widowControl w:val="0"/>
              <w:tabs>
                <w:tab w:val="decimal" w:pos="213"/>
              </w:tabs>
              <w:autoSpaceDE w:val="0"/>
              <w:autoSpaceDN w:val="0"/>
              <w:adjustRightInd w:val="0"/>
            </w:pPr>
            <w:r w:rsidRPr="00D87EBE">
              <w:t>0.118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89D9157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(0.150)</w:t>
            </w:r>
          </w:p>
        </w:tc>
      </w:tr>
      <w:tr w:rsidR="00165F4E" w:rsidRPr="00D87EBE" w14:paraId="40A46E48" w14:textId="77777777" w:rsidTr="006D42A4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14:paraId="3F9F923F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Cabinet X 5th Term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7BA4357" w14:textId="77777777" w:rsidR="00165F4E" w:rsidRPr="00D87EBE" w:rsidRDefault="00165F4E" w:rsidP="006D42A4">
            <w:pPr>
              <w:widowControl w:val="0"/>
              <w:tabs>
                <w:tab w:val="decimal" w:pos="213"/>
              </w:tabs>
              <w:autoSpaceDE w:val="0"/>
              <w:autoSpaceDN w:val="0"/>
              <w:adjustRightInd w:val="0"/>
            </w:pPr>
            <w:r w:rsidRPr="00D87EBE">
              <w:t>-0.286*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FB6533E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(0.168)</w:t>
            </w:r>
          </w:p>
        </w:tc>
      </w:tr>
      <w:tr w:rsidR="00165F4E" w:rsidRPr="00D87EBE" w14:paraId="66FC9AC7" w14:textId="77777777" w:rsidTr="006D42A4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14:paraId="7F278443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Cabinet X 6th Term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A0A02D1" w14:textId="77777777" w:rsidR="00165F4E" w:rsidRPr="00D87EBE" w:rsidRDefault="00165F4E" w:rsidP="006D42A4">
            <w:pPr>
              <w:widowControl w:val="0"/>
              <w:tabs>
                <w:tab w:val="decimal" w:pos="213"/>
              </w:tabs>
              <w:autoSpaceDE w:val="0"/>
              <w:autoSpaceDN w:val="0"/>
              <w:adjustRightInd w:val="0"/>
            </w:pPr>
            <w:r w:rsidRPr="00D87EBE">
              <w:t>1.292***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D1AC4CB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(0.176)</w:t>
            </w:r>
          </w:p>
        </w:tc>
      </w:tr>
      <w:tr w:rsidR="00165F4E" w:rsidRPr="00D87EBE" w14:paraId="4F739CA0" w14:textId="77777777" w:rsidTr="006D42A4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14:paraId="03CAA7E0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PM Party Sponsor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096FF37" w14:textId="77777777" w:rsidR="00165F4E" w:rsidRPr="00D87EBE" w:rsidRDefault="00165F4E" w:rsidP="006D42A4">
            <w:pPr>
              <w:widowControl w:val="0"/>
              <w:tabs>
                <w:tab w:val="decimal" w:pos="213"/>
              </w:tabs>
              <w:autoSpaceDE w:val="0"/>
              <w:autoSpaceDN w:val="0"/>
              <w:adjustRightInd w:val="0"/>
            </w:pPr>
            <w:r w:rsidRPr="00D87EBE">
              <w:t>0.034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BC9955C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(0.126)</w:t>
            </w:r>
          </w:p>
        </w:tc>
      </w:tr>
      <w:tr w:rsidR="00165F4E" w:rsidRPr="00D87EBE" w14:paraId="51517433" w14:textId="77777777" w:rsidTr="006D42A4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14:paraId="214C746D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PM Party Sponsor X 4th Term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D1B4C52" w14:textId="77777777" w:rsidR="00165F4E" w:rsidRPr="00D87EBE" w:rsidRDefault="00165F4E" w:rsidP="006D42A4">
            <w:pPr>
              <w:widowControl w:val="0"/>
              <w:tabs>
                <w:tab w:val="decimal" w:pos="213"/>
              </w:tabs>
              <w:autoSpaceDE w:val="0"/>
              <w:autoSpaceDN w:val="0"/>
              <w:adjustRightInd w:val="0"/>
            </w:pPr>
            <w:r w:rsidRPr="00D87EBE">
              <w:t>0.355*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B4BADA5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(0.199)</w:t>
            </w:r>
          </w:p>
        </w:tc>
      </w:tr>
      <w:tr w:rsidR="00165F4E" w:rsidRPr="00D87EBE" w14:paraId="1A5E7FEC" w14:textId="77777777" w:rsidTr="006D42A4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14:paraId="3CE399AD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PM Party Sponsor X 5th Term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28B50D3" w14:textId="77777777" w:rsidR="00165F4E" w:rsidRPr="00D87EBE" w:rsidRDefault="00165F4E" w:rsidP="006D42A4">
            <w:pPr>
              <w:widowControl w:val="0"/>
              <w:tabs>
                <w:tab w:val="decimal" w:pos="213"/>
              </w:tabs>
              <w:autoSpaceDE w:val="0"/>
              <w:autoSpaceDN w:val="0"/>
              <w:adjustRightInd w:val="0"/>
            </w:pPr>
            <w:r w:rsidRPr="00D87EBE">
              <w:t>0.284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5A8735D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(0.213)</w:t>
            </w:r>
          </w:p>
        </w:tc>
      </w:tr>
      <w:tr w:rsidR="00165F4E" w:rsidRPr="00D87EBE" w14:paraId="46215449" w14:textId="77777777" w:rsidTr="006D42A4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14:paraId="365E2FA4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PM Party Sponsor X 6th Term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656752D" w14:textId="77777777" w:rsidR="00165F4E" w:rsidRPr="00D87EBE" w:rsidRDefault="00165F4E" w:rsidP="006D42A4">
            <w:pPr>
              <w:widowControl w:val="0"/>
              <w:tabs>
                <w:tab w:val="decimal" w:pos="213"/>
              </w:tabs>
              <w:autoSpaceDE w:val="0"/>
              <w:autoSpaceDN w:val="0"/>
              <w:adjustRightInd w:val="0"/>
            </w:pPr>
            <w:r w:rsidRPr="00D87EBE">
              <w:t>1.375***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DDA2DF1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(0.187)</w:t>
            </w:r>
          </w:p>
        </w:tc>
      </w:tr>
      <w:tr w:rsidR="00165F4E" w:rsidRPr="00D87EBE" w14:paraId="400AEB87" w14:textId="77777777" w:rsidTr="006D42A4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14:paraId="07AB5747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Junior Partner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34001B4" w14:textId="77777777" w:rsidR="00165F4E" w:rsidRPr="00D87EBE" w:rsidRDefault="00165F4E" w:rsidP="006D42A4">
            <w:pPr>
              <w:widowControl w:val="0"/>
              <w:tabs>
                <w:tab w:val="decimal" w:pos="213"/>
              </w:tabs>
              <w:autoSpaceDE w:val="0"/>
              <w:autoSpaceDN w:val="0"/>
              <w:adjustRightInd w:val="0"/>
            </w:pPr>
            <w:r w:rsidRPr="00D87EBE">
              <w:t>0.233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98E3819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(0.204)</w:t>
            </w:r>
          </w:p>
        </w:tc>
      </w:tr>
      <w:tr w:rsidR="00165F4E" w:rsidRPr="00D87EBE" w14:paraId="267840AD" w14:textId="77777777" w:rsidTr="006D42A4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14:paraId="7DFA68B7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Junior Partner X 4th Term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A902A0C" w14:textId="77777777" w:rsidR="00165F4E" w:rsidRPr="00D87EBE" w:rsidRDefault="00165F4E" w:rsidP="006D42A4">
            <w:pPr>
              <w:widowControl w:val="0"/>
              <w:tabs>
                <w:tab w:val="decimal" w:pos="213"/>
              </w:tabs>
              <w:autoSpaceDE w:val="0"/>
              <w:autoSpaceDN w:val="0"/>
              <w:adjustRightInd w:val="0"/>
            </w:pPr>
            <w:r w:rsidRPr="00D87EBE">
              <w:t>-0.251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7A9C1AF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(0.335)</w:t>
            </w:r>
          </w:p>
        </w:tc>
      </w:tr>
      <w:tr w:rsidR="00165F4E" w:rsidRPr="00D87EBE" w14:paraId="348ACA20" w14:textId="77777777" w:rsidTr="006D42A4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14:paraId="6E55E81D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Junior Partner X 5th Term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0B6945F" w14:textId="77777777" w:rsidR="00165F4E" w:rsidRPr="00D87EBE" w:rsidRDefault="00165F4E" w:rsidP="006D42A4">
            <w:pPr>
              <w:widowControl w:val="0"/>
              <w:tabs>
                <w:tab w:val="decimal" w:pos="213"/>
              </w:tabs>
              <w:autoSpaceDE w:val="0"/>
              <w:autoSpaceDN w:val="0"/>
              <w:adjustRightInd w:val="0"/>
            </w:pPr>
            <w:r w:rsidRPr="00D87EBE">
              <w:t>-0.268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766F9D3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(0.327)</w:t>
            </w:r>
          </w:p>
        </w:tc>
      </w:tr>
      <w:tr w:rsidR="00165F4E" w:rsidRPr="00D87EBE" w14:paraId="7180CE65" w14:textId="77777777" w:rsidTr="006D42A4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14:paraId="4B79097D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Junior Partner X 6th Term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D6DCE68" w14:textId="77777777" w:rsidR="00165F4E" w:rsidRPr="00D87EBE" w:rsidRDefault="00165F4E" w:rsidP="006D42A4">
            <w:pPr>
              <w:widowControl w:val="0"/>
              <w:tabs>
                <w:tab w:val="decimal" w:pos="213"/>
              </w:tabs>
              <w:autoSpaceDE w:val="0"/>
              <w:autoSpaceDN w:val="0"/>
              <w:adjustRightInd w:val="0"/>
            </w:pPr>
            <w:r w:rsidRPr="00D87EBE">
              <w:t>0.787**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8946F5A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(0.334)</w:t>
            </w:r>
          </w:p>
        </w:tc>
      </w:tr>
      <w:tr w:rsidR="00165F4E" w:rsidRPr="00D87EBE" w14:paraId="0AE85A0F" w14:textId="77777777" w:rsidTr="006D42A4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14:paraId="757AFEE3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Months to Election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A913098" w14:textId="77777777" w:rsidR="00165F4E" w:rsidRPr="00D87EBE" w:rsidRDefault="00165F4E" w:rsidP="006D42A4">
            <w:pPr>
              <w:widowControl w:val="0"/>
              <w:tabs>
                <w:tab w:val="decimal" w:pos="213"/>
              </w:tabs>
              <w:autoSpaceDE w:val="0"/>
              <w:autoSpaceDN w:val="0"/>
              <w:adjustRightInd w:val="0"/>
            </w:pPr>
            <w:r w:rsidRPr="00D87EBE">
              <w:t>0.021***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F0200DF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(0.002)</w:t>
            </w:r>
          </w:p>
        </w:tc>
      </w:tr>
      <w:tr w:rsidR="00165F4E" w:rsidRPr="00D87EBE" w14:paraId="4E4EF081" w14:textId="77777777" w:rsidTr="006D42A4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14:paraId="0ED3AC6C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Constant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98A5CD6" w14:textId="77777777" w:rsidR="00165F4E" w:rsidRPr="00D87EBE" w:rsidRDefault="00165F4E" w:rsidP="006D42A4">
            <w:pPr>
              <w:widowControl w:val="0"/>
              <w:tabs>
                <w:tab w:val="decimal" w:pos="213"/>
              </w:tabs>
              <w:autoSpaceDE w:val="0"/>
              <w:autoSpaceDN w:val="0"/>
              <w:adjustRightInd w:val="0"/>
            </w:pPr>
            <w:r w:rsidRPr="00D87EBE">
              <w:t>-0.814***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C186105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(0.101)</w:t>
            </w:r>
          </w:p>
        </w:tc>
      </w:tr>
      <w:tr w:rsidR="00165F4E" w:rsidRPr="00D87EBE" w14:paraId="1ED16429" w14:textId="77777777" w:rsidTr="006D42A4">
        <w:trPr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14:paraId="456D7016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271D310" w14:textId="77777777" w:rsidR="00165F4E" w:rsidRPr="00D87EBE" w:rsidRDefault="00165F4E" w:rsidP="006D42A4">
            <w:pPr>
              <w:widowControl w:val="0"/>
              <w:tabs>
                <w:tab w:val="decimal" w:pos="206"/>
              </w:tabs>
              <w:autoSpaceDE w:val="0"/>
              <w:autoSpaceDN w:val="0"/>
              <w:adjustRightInd w:val="0"/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3BAC2D6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65F4E" w:rsidRPr="00D87EBE" w14:paraId="00573456" w14:textId="77777777" w:rsidTr="006D42A4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44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FC3942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</w:pPr>
            <w:r w:rsidRPr="00D87EBE">
              <w:t>Observations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2D73F1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7EBE">
              <w:t>3,569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C5ABA7" w14:textId="77777777" w:rsidR="00165F4E" w:rsidRPr="00D87EBE" w:rsidRDefault="00165F4E" w:rsidP="006D42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2C7F74BA" w14:textId="77777777" w:rsidR="00165F4E" w:rsidRPr="00D87EBE" w:rsidRDefault="00165F4E" w:rsidP="00165F4E">
      <w:pPr>
        <w:widowControl w:val="0"/>
        <w:autoSpaceDE w:val="0"/>
        <w:autoSpaceDN w:val="0"/>
        <w:adjustRightInd w:val="0"/>
        <w:jc w:val="center"/>
      </w:pPr>
      <w:r w:rsidRPr="00D87EBE">
        <w:t>Standard errors in parentheses</w:t>
      </w:r>
    </w:p>
    <w:p w14:paraId="30ADC0DD" w14:textId="77777777" w:rsidR="00165F4E" w:rsidRPr="00D87EBE" w:rsidRDefault="00165F4E" w:rsidP="00165F4E">
      <w:pPr>
        <w:widowControl w:val="0"/>
        <w:autoSpaceDE w:val="0"/>
        <w:autoSpaceDN w:val="0"/>
        <w:adjustRightInd w:val="0"/>
        <w:jc w:val="center"/>
      </w:pPr>
      <w:r w:rsidRPr="00D87EBE">
        <w:t>*** p&lt;0.01, ** p&lt;0.05, * p&lt;0.1</w:t>
      </w:r>
    </w:p>
    <w:p w14:paraId="14CCB67B" w14:textId="77777777" w:rsidR="00165F4E" w:rsidRPr="00D87EBE" w:rsidRDefault="00165F4E" w:rsidP="00165F4E">
      <w:pPr>
        <w:widowControl w:val="0"/>
        <w:autoSpaceDE w:val="0"/>
        <w:autoSpaceDN w:val="0"/>
        <w:adjustRightInd w:val="0"/>
        <w:jc w:val="center"/>
      </w:pPr>
    </w:p>
    <w:p w14:paraId="7D582E20" w14:textId="77777777" w:rsidR="00165F4E" w:rsidRPr="00D87EBE" w:rsidRDefault="00165F4E" w:rsidP="00165F4E"/>
    <w:p w14:paraId="0560CADC" w14:textId="77777777" w:rsidR="00165F4E" w:rsidRPr="00D87EBE" w:rsidRDefault="00165F4E" w:rsidP="00165F4E"/>
    <w:p w14:paraId="6715948B" w14:textId="77777777" w:rsidR="009E10F0" w:rsidRDefault="009E10F0" w:rsidP="00F15A42"/>
    <w:sectPr w:rsidR="009E10F0" w:rsidSect="00C71F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EF6C7" w14:textId="77777777" w:rsidR="001813A7" w:rsidRDefault="001813A7">
      <w:r>
        <w:separator/>
      </w:r>
    </w:p>
  </w:endnote>
  <w:endnote w:type="continuationSeparator" w:id="0">
    <w:p w14:paraId="684AA37F" w14:textId="77777777" w:rsidR="001813A7" w:rsidRDefault="0018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8ABEF" w14:textId="77777777" w:rsidR="001813A7" w:rsidRDefault="001813A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68CA">
      <w:rPr>
        <w:noProof/>
      </w:rPr>
      <w:t>1</w:t>
    </w:r>
    <w:r>
      <w:rPr>
        <w:noProof/>
      </w:rPr>
      <w:fldChar w:fldCharType="end"/>
    </w:r>
  </w:p>
  <w:p w14:paraId="6FF8C1B8" w14:textId="77777777" w:rsidR="001813A7" w:rsidRDefault="001813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B268C" w14:textId="77777777" w:rsidR="001813A7" w:rsidRDefault="001813A7">
      <w:r>
        <w:separator/>
      </w:r>
    </w:p>
  </w:footnote>
  <w:footnote w:type="continuationSeparator" w:id="0">
    <w:p w14:paraId="0CAF57BC" w14:textId="77777777" w:rsidR="001813A7" w:rsidRDefault="00181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61"/>
    <w:rsid w:val="00165F4E"/>
    <w:rsid w:val="001813A7"/>
    <w:rsid w:val="002477F1"/>
    <w:rsid w:val="003A2193"/>
    <w:rsid w:val="005450D1"/>
    <w:rsid w:val="006D42A4"/>
    <w:rsid w:val="00751D99"/>
    <w:rsid w:val="009E10F0"/>
    <w:rsid w:val="00A80195"/>
    <w:rsid w:val="00AA2259"/>
    <w:rsid w:val="00AB7B7C"/>
    <w:rsid w:val="00C375B1"/>
    <w:rsid w:val="00C71F61"/>
    <w:rsid w:val="00D83EA2"/>
    <w:rsid w:val="00F15A42"/>
    <w:rsid w:val="00F768CA"/>
    <w:rsid w:val="00FA0860"/>
    <w:rsid w:val="00FB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3B2B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2">
    <w:name w:val="Style-2"/>
    <w:rsid w:val="00C71F6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C71F61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71F6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F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61"/>
    <w:rPr>
      <w:rFonts w:ascii="Lucida Grande" w:hAnsi="Lucida Grande" w:cs="Lucida Grande"/>
      <w:sz w:val="18"/>
      <w:szCs w:val="18"/>
    </w:rPr>
  </w:style>
  <w:style w:type="paragraph" w:customStyle="1" w:styleId="Style-3">
    <w:name w:val="Style-3"/>
    <w:rsid w:val="00F15A4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2">
    <w:name w:val="Style-2"/>
    <w:rsid w:val="00C71F6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C71F61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71F6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F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61"/>
    <w:rPr>
      <w:rFonts w:ascii="Lucida Grande" w:hAnsi="Lucida Grande" w:cs="Lucida Grande"/>
      <w:sz w:val="18"/>
      <w:szCs w:val="18"/>
    </w:rPr>
  </w:style>
  <w:style w:type="paragraph" w:customStyle="1" w:styleId="Style-3">
    <w:name w:val="Style-3"/>
    <w:rsid w:val="00F15A4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226</Words>
  <Characters>1257</Characters>
  <Application>Microsoft Macintosh Word</Application>
  <DocSecurity>0</DocSecurity>
  <Lines>16</Lines>
  <Paragraphs>2</Paragraphs>
  <ScaleCrop>false</ScaleCrop>
  <Company>University of Chicago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Nalepa</dc:creator>
  <cp:keywords/>
  <dc:description/>
  <cp:lastModifiedBy>Monika Nalepa</cp:lastModifiedBy>
  <cp:revision>2</cp:revision>
  <dcterms:created xsi:type="dcterms:W3CDTF">2015-02-02T01:38:00Z</dcterms:created>
  <dcterms:modified xsi:type="dcterms:W3CDTF">2015-02-02T01:38:00Z</dcterms:modified>
</cp:coreProperties>
</file>